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510" w:rsidRPr="00F057B1" w:rsidRDefault="005C5510" w:rsidP="003E4AFD">
      <w:pPr>
        <w:spacing w:after="120"/>
        <w:jc w:val="both"/>
        <w:rPr>
          <w:rFonts w:ascii="Corbel" w:hAnsi="Corbel"/>
          <w:sz w:val="16"/>
          <w:szCs w:val="16"/>
        </w:rPr>
      </w:pPr>
    </w:p>
    <w:p w:rsidR="008D24C6" w:rsidRPr="001A7615" w:rsidRDefault="008D24C6" w:rsidP="003E4AFD">
      <w:pPr>
        <w:spacing w:after="120"/>
        <w:jc w:val="both"/>
        <w:rPr>
          <w:rFonts w:ascii="Corbel" w:hAnsi="Corbel"/>
          <w:b/>
          <w:color w:val="365F91" w:themeColor="accent1" w:themeShade="BF"/>
          <w:sz w:val="18"/>
          <w:szCs w:val="28"/>
        </w:rPr>
      </w:pPr>
    </w:p>
    <w:p w:rsidR="00321606" w:rsidRPr="00DA24FD" w:rsidRDefault="00D17301" w:rsidP="003E4AFD">
      <w:pPr>
        <w:spacing w:after="0"/>
        <w:jc w:val="center"/>
        <w:rPr>
          <w:rFonts w:ascii="Corbel" w:hAnsi="Corbel"/>
          <w:b/>
          <w:color w:val="189BC4"/>
          <w:sz w:val="24"/>
          <w:szCs w:val="28"/>
        </w:rPr>
      </w:pPr>
      <w:r w:rsidRPr="00DA24FD">
        <w:rPr>
          <w:rFonts w:ascii="Corbel" w:hAnsi="Corbel"/>
          <w:b/>
          <w:color w:val="189BC4"/>
          <w:sz w:val="24"/>
          <w:szCs w:val="28"/>
        </w:rPr>
        <w:t>Rollenspiel</w:t>
      </w:r>
    </w:p>
    <w:p w:rsidR="001A7615" w:rsidRPr="00DA24FD" w:rsidRDefault="00D72897" w:rsidP="003E4AFD">
      <w:pPr>
        <w:spacing w:after="0"/>
        <w:jc w:val="center"/>
        <w:rPr>
          <w:rFonts w:ascii="Corbel" w:hAnsi="Corbel"/>
          <w:b/>
          <w:color w:val="189BC4"/>
          <w:sz w:val="24"/>
          <w:szCs w:val="28"/>
        </w:rPr>
      </w:pPr>
      <w:r w:rsidRPr="00DA24FD">
        <w:rPr>
          <w:rFonts w:ascii="Corbel" w:hAnsi="Corbel"/>
          <w:b/>
          <w:color w:val="189BC4"/>
          <w:sz w:val="24"/>
          <w:szCs w:val="28"/>
        </w:rPr>
        <w:t>Podiumsdiskussion „Green Logistics“</w:t>
      </w:r>
    </w:p>
    <w:p w:rsidR="00DC00AE" w:rsidRPr="002F648B" w:rsidRDefault="00DC00AE" w:rsidP="003E4AFD">
      <w:pPr>
        <w:spacing w:after="120"/>
        <w:jc w:val="both"/>
        <w:rPr>
          <w:rFonts w:ascii="Corbel" w:hAnsi="Corbel"/>
          <w:sz w:val="18"/>
        </w:rPr>
      </w:pPr>
    </w:p>
    <w:p w:rsidR="00D72897" w:rsidRDefault="00D8137A" w:rsidP="00D8137A">
      <w:pPr>
        <w:spacing w:after="120"/>
        <w:jc w:val="both"/>
        <w:rPr>
          <w:rFonts w:ascii="Corbel" w:hAnsi="Corbel"/>
        </w:rPr>
      </w:pPr>
      <w:r>
        <w:rPr>
          <w:rFonts w:ascii="Corbel" w:hAnsi="Corbel"/>
        </w:rPr>
        <w:t xml:space="preserve">Nachhaltigkeit wird in allen Bereichen des Lebens immer wichtiger, so auch in der Logistik und beim Transport. Aufgrund der Aktualität des Themas findet </w:t>
      </w:r>
      <w:r w:rsidR="00D72897">
        <w:rPr>
          <w:rFonts w:ascii="Corbel" w:hAnsi="Corbel"/>
        </w:rPr>
        <w:t xml:space="preserve">eine Konferenz </w:t>
      </w:r>
      <w:r w:rsidR="00FF4DE0">
        <w:rPr>
          <w:rFonts w:ascii="Corbel" w:hAnsi="Corbel"/>
        </w:rPr>
        <w:t>über</w:t>
      </w:r>
      <w:r w:rsidR="00D72897">
        <w:rPr>
          <w:rFonts w:ascii="Corbel" w:hAnsi="Corbel"/>
        </w:rPr>
        <w:t xml:space="preserve"> „Green Logistics“ mit einer Podiumsdiskussion von ExpertInnen</w:t>
      </w:r>
      <w:r w:rsidR="007708F3" w:rsidRPr="007708F3">
        <w:rPr>
          <w:rFonts w:ascii="Corbel" w:hAnsi="Corbel"/>
        </w:rPr>
        <w:t xml:space="preserve"> </w:t>
      </w:r>
      <w:r w:rsidR="007708F3">
        <w:rPr>
          <w:rFonts w:ascii="Corbel" w:hAnsi="Corbel"/>
        </w:rPr>
        <w:t>statt</w:t>
      </w:r>
      <w:r w:rsidR="00D72897">
        <w:rPr>
          <w:rFonts w:ascii="Corbel" w:hAnsi="Corbel"/>
        </w:rPr>
        <w:t>. Neben Green Logistic</w:t>
      </w:r>
      <w:r w:rsidR="006033D7">
        <w:rPr>
          <w:rFonts w:ascii="Corbel" w:hAnsi="Corbel"/>
        </w:rPr>
        <w:t>s</w:t>
      </w:r>
      <w:r w:rsidR="00D72897">
        <w:rPr>
          <w:rFonts w:ascii="Corbel" w:hAnsi="Corbel"/>
        </w:rPr>
        <w:t xml:space="preserve"> </w:t>
      </w:r>
      <w:r w:rsidR="00FB189B">
        <w:rPr>
          <w:rFonts w:ascii="Corbel" w:hAnsi="Corbel"/>
        </w:rPr>
        <w:t>Allgemein</w:t>
      </w:r>
      <w:r w:rsidR="00E21335">
        <w:rPr>
          <w:rFonts w:ascii="Corbel" w:hAnsi="Corbel"/>
        </w:rPr>
        <w:t xml:space="preserve"> </w:t>
      </w:r>
      <w:r w:rsidR="00D72897">
        <w:rPr>
          <w:rFonts w:ascii="Corbel" w:hAnsi="Corbel"/>
        </w:rPr>
        <w:t xml:space="preserve">wird auch der Zusammenhang </w:t>
      </w:r>
      <w:r w:rsidR="0066387B">
        <w:rPr>
          <w:rFonts w:ascii="Corbel" w:hAnsi="Corbel"/>
        </w:rPr>
        <w:t>mit dem</w:t>
      </w:r>
      <w:r w:rsidR="00D72897">
        <w:rPr>
          <w:rFonts w:ascii="Corbel" w:hAnsi="Corbel"/>
        </w:rPr>
        <w:t xml:space="preserve"> Binnenschiff als eine umweltfreundliche Transportalternative diskutiert.</w:t>
      </w:r>
    </w:p>
    <w:p w:rsidR="00FC2B8B" w:rsidRDefault="00FC2B8B" w:rsidP="003E4AFD">
      <w:pPr>
        <w:spacing w:after="120"/>
        <w:jc w:val="both"/>
        <w:rPr>
          <w:rFonts w:ascii="Corbel" w:hAnsi="Corbel"/>
          <w:sz w:val="18"/>
        </w:rPr>
      </w:pPr>
    </w:p>
    <w:p w:rsidR="00DA24FD" w:rsidRPr="00DA24FD" w:rsidRDefault="00DA24FD" w:rsidP="003E4AFD">
      <w:pPr>
        <w:spacing w:after="120"/>
        <w:jc w:val="both"/>
        <w:rPr>
          <w:rFonts w:ascii="Corbel" w:hAnsi="Corbel"/>
          <w:b/>
        </w:rPr>
      </w:pPr>
      <w:r w:rsidRPr="00DA24FD">
        <w:rPr>
          <w:rFonts w:ascii="Corbel" w:hAnsi="Corbel"/>
          <w:b/>
        </w:rPr>
        <w:t>Was ist Green Logistics?</w:t>
      </w:r>
    </w:p>
    <w:p w:rsidR="00DA24FD" w:rsidRPr="00FB189B" w:rsidRDefault="000B339D" w:rsidP="00DA24FD">
      <w:pPr>
        <w:spacing w:after="120"/>
        <w:jc w:val="both"/>
        <w:rPr>
          <w:rFonts w:ascii="Corbel" w:hAnsi="Corbel"/>
          <w:sz w:val="16"/>
          <w:lang w:val="en-US"/>
        </w:rPr>
      </w:pPr>
      <w:r>
        <w:rPr>
          <w:rFonts w:ascii="Corbel" w:hAnsi="Corbel"/>
          <w:bCs/>
          <w:lang w:val="de-AT"/>
        </w:rPr>
        <w:t>„Green L</w:t>
      </w:r>
      <w:r w:rsidR="00DA24FD" w:rsidRPr="00FB189B">
        <w:rPr>
          <w:rFonts w:ascii="Corbel" w:hAnsi="Corbel"/>
          <w:bCs/>
          <w:lang w:val="de-AT"/>
        </w:rPr>
        <w:t>ogistics ist ein Logistikkonzept, welches den Anspruch an die Logistik hat umweltfreundlich und sozialverträglich sow</w:t>
      </w:r>
      <w:r w:rsidR="00FB189B">
        <w:rPr>
          <w:rFonts w:ascii="Corbel" w:hAnsi="Corbel"/>
          <w:bCs/>
          <w:lang w:val="de-AT"/>
        </w:rPr>
        <w:t xml:space="preserve">ie finanziell tragbar zu sein.“ </w:t>
      </w:r>
      <w:r w:rsidR="00DA24FD" w:rsidRPr="00FB189B">
        <w:rPr>
          <w:rFonts w:ascii="Corbel" w:hAnsi="Corbel"/>
          <w:sz w:val="18"/>
          <w:lang w:val="en-US"/>
        </w:rPr>
        <w:t xml:space="preserve">Rituray Saroha (2014) (Online: </w:t>
      </w:r>
      <w:hyperlink r:id="rId8" w:history="1">
        <w:r w:rsidR="00DA24FD" w:rsidRPr="00FB189B">
          <w:rPr>
            <w:rStyle w:val="Hyperlink"/>
            <w:rFonts w:ascii="Corbel" w:hAnsi="Corbel"/>
            <w:sz w:val="16"/>
            <w:lang w:val="en-US"/>
          </w:rPr>
          <w:t>http://www.ripublication.com/iraer-spl/iraerv4n1spl_14.pdf</w:t>
        </w:r>
      </w:hyperlink>
      <w:r w:rsidR="00DA24FD" w:rsidRPr="00FB189B">
        <w:rPr>
          <w:rFonts w:ascii="Corbel" w:hAnsi="Corbel"/>
          <w:sz w:val="16"/>
          <w:lang w:val="en-US"/>
        </w:rPr>
        <w:t>)</w:t>
      </w:r>
    </w:p>
    <w:p w:rsidR="00DA24FD" w:rsidRPr="00FB189B" w:rsidRDefault="00DA24FD" w:rsidP="00DA24FD">
      <w:pPr>
        <w:spacing w:after="120"/>
        <w:jc w:val="both"/>
        <w:rPr>
          <w:rFonts w:ascii="Corbel" w:hAnsi="Corbel"/>
          <w:lang w:val="de-AT"/>
        </w:rPr>
      </w:pPr>
      <w:r w:rsidRPr="00FB189B">
        <w:rPr>
          <w:rFonts w:ascii="Corbel" w:hAnsi="Corbel"/>
          <w:lang w:val="de-AT"/>
        </w:rPr>
        <w:t>Die folgenden YouTube-Videos dienen der näheren Erklärung von Green Logsitics:</w:t>
      </w:r>
    </w:p>
    <w:p w:rsidR="00DA24FD" w:rsidRDefault="007423C6" w:rsidP="00DA24FD">
      <w:pPr>
        <w:spacing w:after="120"/>
        <w:jc w:val="both"/>
        <w:rPr>
          <w:rFonts w:ascii="Corbel" w:hAnsi="Corbel"/>
          <w:sz w:val="18"/>
          <w:lang w:val="de-AT"/>
        </w:rPr>
      </w:pPr>
      <w:hyperlink r:id="rId9" w:history="1">
        <w:r w:rsidR="00DA24FD" w:rsidRPr="00FB5C8D">
          <w:rPr>
            <w:rStyle w:val="Hyperlink"/>
            <w:rFonts w:ascii="Corbel" w:hAnsi="Corbel"/>
            <w:sz w:val="18"/>
            <w:lang w:val="de-AT"/>
          </w:rPr>
          <w:t>https://www.youtube.com/watch?v=E5ywje44-tg</w:t>
        </w:r>
      </w:hyperlink>
    </w:p>
    <w:p w:rsidR="00DA24FD" w:rsidRDefault="007423C6" w:rsidP="00DA24FD">
      <w:pPr>
        <w:spacing w:after="120"/>
        <w:jc w:val="both"/>
        <w:rPr>
          <w:rFonts w:ascii="Corbel" w:hAnsi="Corbel"/>
          <w:sz w:val="18"/>
          <w:lang w:val="de-AT"/>
        </w:rPr>
      </w:pPr>
      <w:hyperlink r:id="rId10" w:history="1">
        <w:r w:rsidR="00DA24FD" w:rsidRPr="00FB5C8D">
          <w:rPr>
            <w:rStyle w:val="Hyperlink"/>
            <w:rFonts w:ascii="Corbel" w:hAnsi="Corbel"/>
            <w:sz w:val="18"/>
            <w:lang w:val="de-AT"/>
          </w:rPr>
          <w:t>https://www.youtube.com/watch?v=MX2N8uATfzs</w:t>
        </w:r>
      </w:hyperlink>
    </w:p>
    <w:p w:rsidR="00DA24FD" w:rsidRPr="002F648B" w:rsidRDefault="00DA24FD" w:rsidP="003E4AFD">
      <w:pPr>
        <w:spacing w:after="120"/>
        <w:jc w:val="both"/>
        <w:rPr>
          <w:rFonts w:ascii="Corbel" w:hAnsi="Corbel"/>
          <w:sz w:val="18"/>
        </w:rPr>
      </w:pPr>
    </w:p>
    <w:p w:rsidR="00FC2B8B" w:rsidRPr="007E2D82" w:rsidRDefault="00321606" w:rsidP="003E4AFD">
      <w:pPr>
        <w:spacing w:after="120"/>
        <w:jc w:val="both"/>
        <w:rPr>
          <w:rFonts w:ascii="Corbel" w:hAnsi="Corbel"/>
          <w:b/>
        </w:rPr>
      </w:pPr>
      <w:r w:rsidRPr="007E2D82">
        <w:rPr>
          <w:rFonts w:ascii="Corbel" w:hAnsi="Corbel"/>
          <w:b/>
        </w:rPr>
        <w:t>Vorgehensweise</w:t>
      </w:r>
    </w:p>
    <w:p w:rsidR="00FC2B8B" w:rsidRPr="000062E7" w:rsidRDefault="00FC2B8B" w:rsidP="003E4AFD">
      <w:pPr>
        <w:spacing w:after="120"/>
        <w:jc w:val="both"/>
        <w:rPr>
          <w:rFonts w:ascii="Corbel" w:hAnsi="Corbel"/>
          <w:u w:val="single"/>
        </w:rPr>
      </w:pPr>
      <w:r w:rsidRPr="000062E7">
        <w:rPr>
          <w:rFonts w:ascii="Corbel" w:hAnsi="Corbel"/>
          <w:u w:val="single"/>
        </w:rPr>
        <w:t>Schritt 1: Gruppeneinteilung</w:t>
      </w:r>
    </w:p>
    <w:p w:rsidR="001E23BA" w:rsidRDefault="004045C0" w:rsidP="008677A2">
      <w:pPr>
        <w:spacing w:after="120"/>
        <w:jc w:val="both"/>
        <w:rPr>
          <w:rFonts w:ascii="Corbel" w:hAnsi="Corbel"/>
        </w:rPr>
      </w:pPr>
      <w:r>
        <w:rPr>
          <w:rFonts w:ascii="Corbel" w:hAnsi="Corbel"/>
        </w:rPr>
        <w:t xml:space="preserve">Teilt euch in Gruppen von </w:t>
      </w:r>
      <w:r w:rsidR="00E21335">
        <w:rPr>
          <w:rFonts w:ascii="Corbel" w:hAnsi="Corbel"/>
        </w:rPr>
        <w:t xml:space="preserve">circa </w:t>
      </w:r>
      <w:r w:rsidR="00D433DF">
        <w:rPr>
          <w:rFonts w:ascii="Corbel" w:hAnsi="Corbel"/>
        </w:rPr>
        <w:t>4</w:t>
      </w:r>
      <w:r w:rsidRPr="00D72897">
        <w:rPr>
          <w:rFonts w:ascii="Corbel" w:hAnsi="Corbel"/>
        </w:rPr>
        <w:t xml:space="preserve"> </w:t>
      </w:r>
      <w:r w:rsidR="008677A2" w:rsidRPr="00D72897">
        <w:rPr>
          <w:rFonts w:ascii="Corbel" w:hAnsi="Corbel"/>
        </w:rPr>
        <w:t>P</w:t>
      </w:r>
      <w:r w:rsidR="008677A2">
        <w:rPr>
          <w:rFonts w:ascii="Corbel" w:hAnsi="Corbel"/>
        </w:rPr>
        <w:t>ersonen ein. Die Gruppenanzahl</w:t>
      </w:r>
      <w:r w:rsidR="00E21335">
        <w:rPr>
          <w:rFonts w:ascii="Corbel" w:hAnsi="Corbel"/>
        </w:rPr>
        <w:t xml:space="preserve"> und die Gruppengröße</w:t>
      </w:r>
      <w:r w:rsidR="008677A2">
        <w:rPr>
          <w:rFonts w:ascii="Corbel" w:hAnsi="Corbel"/>
        </w:rPr>
        <w:t xml:space="preserve"> varii</w:t>
      </w:r>
      <w:r>
        <w:rPr>
          <w:rFonts w:ascii="Corbel" w:hAnsi="Corbel"/>
        </w:rPr>
        <w:t>er</w:t>
      </w:r>
      <w:r w:rsidR="00E21335">
        <w:rPr>
          <w:rFonts w:ascii="Corbel" w:hAnsi="Corbel"/>
        </w:rPr>
        <w:t>en</w:t>
      </w:r>
      <w:r w:rsidR="008677A2">
        <w:rPr>
          <w:rFonts w:ascii="Corbel" w:hAnsi="Corbel"/>
        </w:rPr>
        <w:t xml:space="preserve"> je nach Gesamt</w:t>
      </w:r>
      <w:r w:rsidR="00B57322">
        <w:rPr>
          <w:rFonts w:ascii="Corbel" w:hAnsi="Corbel"/>
        </w:rPr>
        <w:t>zahl der T</w:t>
      </w:r>
      <w:r w:rsidR="008677A2">
        <w:rPr>
          <w:rFonts w:ascii="Corbel" w:hAnsi="Corbel"/>
        </w:rPr>
        <w:t>eilnehmerInnen.</w:t>
      </w:r>
    </w:p>
    <w:p w:rsidR="00D433DF" w:rsidRDefault="00D433DF" w:rsidP="008677A2">
      <w:pPr>
        <w:spacing w:after="120"/>
        <w:jc w:val="both"/>
        <w:rPr>
          <w:rFonts w:ascii="Corbel" w:hAnsi="Corbel"/>
        </w:rPr>
      </w:pPr>
    </w:p>
    <w:p w:rsidR="00FC2B8B" w:rsidRPr="000062E7" w:rsidRDefault="004045C0" w:rsidP="003E4AFD">
      <w:pPr>
        <w:spacing w:after="120"/>
        <w:jc w:val="both"/>
        <w:rPr>
          <w:rFonts w:ascii="Corbel" w:hAnsi="Corbel"/>
          <w:u w:val="single"/>
        </w:rPr>
      </w:pPr>
      <w:r>
        <w:rPr>
          <w:rFonts w:ascii="Corbel" w:hAnsi="Corbel"/>
          <w:u w:val="single"/>
        </w:rPr>
        <w:t xml:space="preserve">Schritt 2: </w:t>
      </w:r>
      <w:r w:rsidR="00D8137A">
        <w:rPr>
          <w:rFonts w:ascii="Corbel" w:hAnsi="Corbel"/>
          <w:u w:val="single"/>
        </w:rPr>
        <w:t>Rollenverteilung</w:t>
      </w:r>
    </w:p>
    <w:p w:rsidR="001E23BA" w:rsidRPr="00D8137A" w:rsidRDefault="00D8137A" w:rsidP="00490203">
      <w:pPr>
        <w:spacing w:before="120" w:after="120"/>
        <w:jc w:val="both"/>
        <w:rPr>
          <w:rFonts w:ascii="Corbel" w:hAnsi="Corbel"/>
        </w:rPr>
      </w:pPr>
      <w:r w:rsidRPr="00D8137A">
        <w:rPr>
          <w:rFonts w:ascii="Corbel" w:hAnsi="Corbel"/>
        </w:rPr>
        <w:t>Es stehen</w:t>
      </w:r>
      <w:r>
        <w:rPr>
          <w:rFonts w:ascii="Corbel" w:hAnsi="Corbel"/>
        </w:rPr>
        <w:t xml:space="preserve"> </w:t>
      </w:r>
      <w:r w:rsidRPr="00D8137A">
        <w:rPr>
          <w:rFonts w:ascii="Corbel" w:hAnsi="Corbel"/>
        </w:rPr>
        <w:t>folgende Rollen zur Auswahl:</w:t>
      </w:r>
    </w:p>
    <w:p w:rsidR="00D72897" w:rsidRDefault="00D72897" w:rsidP="00D8137A">
      <w:pPr>
        <w:pStyle w:val="ListParagraph"/>
        <w:numPr>
          <w:ilvl w:val="0"/>
          <w:numId w:val="9"/>
        </w:numPr>
        <w:spacing w:before="120" w:after="120"/>
        <w:jc w:val="both"/>
        <w:rPr>
          <w:rFonts w:ascii="Corbel" w:hAnsi="Corbel"/>
        </w:rPr>
      </w:pPr>
      <w:r>
        <w:rPr>
          <w:rFonts w:ascii="Corbel" w:hAnsi="Corbel"/>
        </w:rPr>
        <w:t>ModeratorIn</w:t>
      </w:r>
    </w:p>
    <w:p w:rsidR="00D8137A" w:rsidRDefault="00E21335" w:rsidP="00D8137A">
      <w:pPr>
        <w:pStyle w:val="ListParagraph"/>
        <w:numPr>
          <w:ilvl w:val="0"/>
          <w:numId w:val="9"/>
        </w:numPr>
        <w:spacing w:before="120" w:after="120"/>
        <w:jc w:val="both"/>
        <w:rPr>
          <w:rFonts w:ascii="Corbel" w:hAnsi="Corbel"/>
        </w:rPr>
      </w:pPr>
      <w:r>
        <w:rPr>
          <w:rFonts w:ascii="Corbel" w:hAnsi="Corbel"/>
        </w:rPr>
        <w:t>ExpertIn Straßenverkehr</w:t>
      </w:r>
    </w:p>
    <w:p w:rsidR="00D8137A" w:rsidRDefault="00D72897" w:rsidP="00D8137A">
      <w:pPr>
        <w:pStyle w:val="ListParagraph"/>
        <w:numPr>
          <w:ilvl w:val="0"/>
          <w:numId w:val="9"/>
        </w:numPr>
        <w:spacing w:before="120" w:after="120"/>
        <w:jc w:val="both"/>
        <w:rPr>
          <w:rFonts w:ascii="Corbel" w:hAnsi="Corbel"/>
        </w:rPr>
      </w:pPr>
      <w:r>
        <w:rPr>
          <w:rFonts w:ascii="Corbel" w:hAnsi="Corbel"/>
        </w:rPr>
        <w:t>E</w:t>
      </w:r>
      <w:r w:rsidR="00E21335">
        <w:rPr>
          <w:rFonts w:ascii="Corbel" w:hAnsi="Corbel"/>
        </w:rPr>
        <w:t>xpertIn Schienenverkehr</w:t>
      </w:r>
    </w:p>
    <w:p w:rsidR="00D72897" w:rsidRDefault="00E21335" w:rsidP="00D8137A">
      <w:pPr>
        <w:pStyle w:val="ListParagraph"/>
        <w:numPr>
          <w:ilvl w:val="0"/>
          <w:numId w:val="9"/>
        </w:numPr>
        <w:spacing w:before="120" w:after="120"/>
        <w:jc w:val="both"/>
        <w:rPr>
          <w:rFonts w:ascii="Corbel" w:hAnsi="Corbel"/>
        </w:rPr>
      </w:pPr>
      <w:r>
        <w:rPr>
          <w:rFonts w:ascii="Corbel" w:hAnsi="Corbel"/>
        </w:rPr>
        <w:t>ExpertIn Binnenschifffahrt</w:t>
      </w:r>
    </w:p>
    <w:p w:rsidR="00D72897" w:rsidRDefault="00E21335" w:rsidP="00D8137A">
      <w:pPr>
        <w:pStyle w:val="ListParagraph"/>
        <w:numPr>
          <w:ilvl w:val="0"/>
          <w:numId w:val="9"/>
        </w:numPr>
        <w:spacing w:before="120" w:after="120"/>
        <w:jc w:val="both"/>
        <w:rPr>
          <w:rFonts w:ascii="Corbel" w:hAnsi="Corbel"/>
        </w:rPr>
      </w:pPr>
      <w:r>
        <w:rPr>
          <w:rFonts w:ascii="Corbel" w:hAnsi="Corbel"/>
        </w:rPr>
        <w:t>ExpertIn Flugverkehr</w:t>
      </w:r>
    </w:p>
    <w:p w:rsidR="00D72897" w:rsidRDefault="00D72897" w:rsidP="00D8137A">
      <w:pPr>
        <w:spacing w:before="120" w:after="120"/>
        <w:jc w:val="both"/>
        <w:rPr>
          <w:rFonts w:ascii="Corbel" w:hAnsi="Corbel"/>
        </w:rPr>
      </w:pPr>
      <w:r>
        <w:rPr>
          <w:rFonts w:ascii="Corbel" w:hAnsi="Corbel"/>
        </w:rPr>
        <w:t xml:space="preserve">Legt nun fest </w:t>
      </w:r>
      <w:r w:rsidR="00FB189B">
        <w:rPr>
          <w:rFonts w:ascii="Corbel" w:hAnsi="Corbel"/>
        </w:rPr>
        <w:t xml:space="preserve">welche der </w:t>
      </w:r>
      <w:r w:rsidR="00D433DF">
        <w:rPr>
          <w:rFonts w:ascii="Corbel" w:hAnsi="Corbel"/>
        </w:rPr>
        <w:t>Gruppe</w:t>
      </w:r>
      <w:r w:rsidR="00FB189B">
        <w:rPr>
          <w:rFonts w:ascii="Corbel" w:hAnsi="Corbel"/>
        </w:rPr>
        <w:t>n welche</w:t>
      </w:r>
      <w:r w:rsidR="00D433DF">
        <w:rPr>
          <w:rFonts w:ascii="Corbel" w:hAnsi="Corbel"/>
        </w:rPr>
        <w:t xml:space="preserve"> </w:t>
      </w:r>
      <w:r>
        <w:rPr>
          <w:rFonts w:ascii="Corbel" w:hAnsi="Corbel"/>
        </w:rPr>
        <w:t>Rolle innehaben soll. Je nach Gruppengröße können Rollen auch doppelt besetzt sein oder ihr denkt euch neue Rollen</w:t>
      </w:r>
      <w:r w:rsidR="00E21335">
        <w:rPr>
          <w:rFonts w:ascii="Corbel" w:hAnsi="Corbel"/>
        </w:rPr>
        <w:t>, passend zum Thema und der Aufgabenstellung, aus.</w:t>
      </w:r>
      <w:r>
        <w:rPr>
          <w:rFonts w:ascii="Corbel" w:hAnsi="Corbel"/>
        </w:rPr>
        <w:t xml:space="preserve"> Es sollte allerdin</w:t>
      </w:r>
      <w:r w:rsidR="002F648B">
        <w:rPr>
          <w:rFonts w:ascii="Corbel" w:hAnsi="Corbel"/>
        </w:rPr>
        <w:t>gs nur eine/n ModeratorIn geben, in Ausnahmefällen bei besonders großen Diskussionsgruppen zwei.</w:t>
      </w:r>
    </w:p>
    <w:p w:rsidR="00D433DF" w:rsidRDefault="00D433DF" w:rsidP="00D8137A">
      <w:pPr>
        <w:spacing w:before="120" w:after="120"/>
        <w:jc w:val="both"/>
        <w:rPr>
          <w:rFonts w:ascii="Corbel" w:hAnsi="Corbel"/>
        </w:rPr>
      </w:pPr>
      <w:r>
        <w:rPr>
          <w:rFonts w:ascii="Corbel" w:hAnsi="Corbel"/>
        </w:rPr>
        <w:t>Jede Gruppe bereitet gemeinsam Argumente und Inputs passend zu der ihnen zugewiesenen Rolle für die Diskussion vor. Welches Gruppenmitglied, die Gruppe in der Diskussion vertritt wird per Zufallsprinzip, also durch losen entschieden.</w:t>
      </w:r>
    </w:p>
    <w:p w:rsidR="00D433DF" w:rsidRDefault="00D433DF">
      <w:pPr>
        <w:rPr>
          <w:rFonts w:ascii="Corbel" w:hAnsi="Corbel"/>
        </w:rPr>
      </w:pPr>
      <w:r>
        <w:rPr>
          <w:rFonts w:ascii="Corbel" w:hAnsi="Corbel"/>
        </w:rPr>
        <w:br w:type="page"/>
      </w:r>
    </w:p>
    <w:p w:rsidR="00D433DF" w:rsidRDefault="00D433DF" w:rsidP="00D8137A">
      <w:pPr>
        <w:spacing w:before="120" w:after="120"/>
        <w:jc w:val="both"/>
        <w:rPr>
          <w:rFonts w:ascii="Corbel" w:hAnsi="Corbel"/>
        </w:rPr>
      </w:pPr>
    </w:p>
    <w:p w:rsidR="00D72897" w:rsidRPr="00D72897" w:rsidRDefault="00FB189B" w:rsidP="00D8137A">
      <w:pPr>
        <w:spacing w:before="120" w:after="120"/>
        <w:jc w:val="both"/>
        <w:rPr>
          <w:rFonts w:ascii="Corbel" w:hAnsi="Corbel"/>
          <w:u w:val="single"/>
        </w:rPr>
      </w:pPr>
      <w:r>
        <w:rPr>
          <w:rFonts w:ascii="Corbel" w:hAnsi="Corbel"/>
          <w:u w:val="single"/>
        </w:rPr>
        <w:t>Schritt 3: Vorbereitung (</w:t>
      </w:r>
      <w:r w:rsidR="00D72897" w:rsidRPr="00D72897">
        <w:rPr>
          <w:rFonts w:ascii="Corbel" w:hAnsi="Corbel"/>
          <w:u w:val="single"/>
        </w:rPr>
        <w:t>Vorbereitungszeit</w:t>
      </w:r>
      <w:r>
        <w:rPr>
          <w:rFonts w:ascii="Corbel" w:hAnsi="Corbel"/>
          <w:u w:val="single"/>
        </w:rPr>
        <w:t xml:space="preserve"> 45-60 Minuten</w:t>
      </w:r>
      <w:r w:rsidR="00D72897" w:rsidRPr="00D72897">
        <w:rPr>
          <w:rFonts w:ascii="Corbel" w:hAnsi="Corbel"/>
          <w:u w:val="single"/>
        </w:rPr>
        <w:t>)</w:t>
      </w:r>
    </w:p>
    <w:p w:rsidR="00D72897" w:rsidRDefault="00D72897" w:rsidP="00D8137A">
      <w:pPr>
        <w:spacing w:before="120" w:after="120"/>
        <w:jc w:val="both"/>
        <w:rPr>
          <w:rFonts w:ascii="Corbel" w:hAnsi="Corbel"/>
        </w:rPr>
      </w:pPr>
      <w:r>
        <w:rPr>
          <w:rFonts w:ascii="Corbel" w:hAnsi="Corbel"/>
        </w:rPr>
        <w:t>Bereitet euch auf die Diskussion vor. Hier findet ihr ein paar kurze Anregungspunkte für die Rollen:</w:t>
      </w:r>
    </w:p>
    <w:tbl>
      <w:tblPr>
        <w:tblStyle w:val="TableGrid"/>
        <w:tblW w:w="0" w:type="auto"/>
        <w:tblLook w:val="04A0" w:firstRow="1" w:lastRow="0" w:firstColumn="1" w:lastColumn="0" w:noHBand="0" w:noVBand="1"/>
      </w:tblPr>
      <w:tblGrid>
        <w:gridCol w:w="4531"/>
        <w:gridCol w:w="4531"/>
      </w:tblGrid>
      <w:tr w:rsidR="00D72897" w:rsidRPr="002F648B" w:rsidTr="00D72897">
        <w:tc>
          <w:tcPr>
            <w:tcW w:w="4531" w:type="dxa"/>
          </w:tcPr>
          <w:p w:rsidR="00D72897" w:rsidRPr="002F648B" w:rsidRDefault="00D72897" w:rsidP="002F648B">
            <w:pPr>
              <w:spacing w:before="60" w:after="60"/>
              <w:jc w:val="center"/>
              <w:rPr>
                <w:rFonts w:ascii="Corbel" w:hAnsi="Corbel"/>
                <w:b/>
              </w:rPr>
            </w:pPr>
            <w:r w:rsidRPr="002F648B">
              <w:rPr>
                <w:rFonts w:ascii="Corbel" w:hAnsi="Corbel"/>
                <w:b/>
              </w:rPr>
              <w:t>ModeratorIn</w:t>
            </w:r>
          </w:p>
        </w:tc>
        <w:tc>
          <w:tcPr>
            <w:tcW w:w="4531" w:type="dxa"/>
          </w:tcPr>
          <w:p w:rsidR="00D72897" w:rsidRPr="002F648B" w:rsidRDefault="00E21335" w:rsidP="002F648B">
            <w:pPr>
              <w:spacing w:before="60" w:after="60"/>
              <w:jc w:val="center"/>
              <w:rPr>
                <w:rFonts w:ascii="Corbel" w:hAnsi="Corbel"/>
                <w:b/>
              </w:rPr>
            </w:pPr>
            <w:r>
              <w:rPr>
                <w:rFonts w:ascii="Corbel" w:hAnsi="Corbel"/>
                <w:b/>
              </w:rPr>
              <w:t>ExpertIn</w:t>
            </w:r>
          </w:p>
        </w:tc>
      </w:tr>
      <w:tr w:rsidR="00D72897" w:rsidTr="00EF618D">
        <w:tc>
          <w:tcPr>
            <w:tcW w:w="4531" w:type="dxa"/>
            <w:vAlign w:val="center"/>
          </w:tcPr>
          <w:p w:rsidR="00D72897" w:rsidRDefault="00D72897" w:rsidP="00EF618D">
            <w:pPr>
              <w:spacing w:before="60" w:after="60"/>
              <w:rPr>
                <w:rFonts w:ascii="Corbel" w:hAnsi="Corbel"/>
              </w:rPr>
            </w:pPr>
            <w:r>
              <w:rPr>
                <w:rFonts w:ascii="Corbel" w:hAnsi="Corbel"/>
              </w:rPr>
              <w:t>Kurze Vorstellung der Teilnehmer</w:t>
            </w:r>
            <w:r w:rsidR="007708F3">
              <w:rPr>
                <w:rFonts w:ascii="Corbel" w:hAnsi="Corbel"/>
              </w:rPr>
              <w:t>Innen</w:t>
            </w:r>
          </w:p>
          <w:p w:rsidR="00D72897" w:rsidRDefault="00D72897" w:rsidP="00EF618D">
            <w:pPr>
              <w:spacing w:before="60" w:after="60"/>
              <w:rPr>
                <w:rFonts w:ascii="Corbel" w:hAnsi="Corbel"/>
              </w:rPr>
            </w:pPr>
            <w:r>
              <w:rPr>
                <w:rFonts w:ascii="Corbel" w:hAnsi="Corbel"/>
              </w:rPr>
              <w:t>Als Einleitung „Green Logistics“ kurz erklären</w:t>
            </w:r>
          </w:p>
          <w:p w:rsidR="00D72897" w:rsidRDefault="00D72897" w:rsidP="00EF618D">
            <w:pPr>
              <w:spacing w:before="60" w:after="60"/>
              <w:rPr>
                <w:rFonts w:ascii="Corbel" w:hAnsi="Corbel"/>
              </w:rPr>
            </w:pPr>
            <w:r>
              <w:rPr>
                <w:rFonts w:ascii="Corbel" w:hAnsi="Corbel"/>
              </w:rPr>
              <w:t>Kurze Fragen an die einzelnen Teilnehmer</w:t>
            </w:r>
            <w:r w:rsidR="007708F3">
              <w:rPr>
                <w:rFonts w:ascii="Corbel" w:hAnsi="Corbel"/>
              </w:rPr>
              <w:t>Innen</w:t>
            </w:r>
            <w:r>
              <w:rPr>
                <w:rFonts w:ascii="Corbel" w:hAnsi="Corbel"/>
              </w:rPr>
              <w:t xml:space="preserve"> vorbereiten (falls Diskussion ins Stocken gerät)</w:t>
            </w:r>
          </w:p>
          <w:p w:rsidR="00D72897" w:rsidRDefault="00D72897" w:rsidP="00EF618D">
            <w:pPr>
              <w:spacing w:before="60" w:after="60"/>
              <w:rPr>
                <w:rFonts w:ascii="Corbel" w:hAnsi="Corbel"/>
              </w:rPr>
            </w:pPr>
            <w:r>
              <w:rPr>
                <w:rFonts w:ascii="Corbel" w:hAnsi="Corbel"/>
              </w:rPr>
              <w:t xml:space="preserve">Sicherstellen, dass sich alle DiskussionsteilnehmerInnen gleichermaßen </w:t>
            </w:r>
            <w:r w:rsidR="007708F3">
              <w:rPr>
                <w:rFonts w:ascii="Corbel" w:hAnsi="Corbel"/>
              </w:rPr>
              <w:t>einbringen</w:t>
            </w:r>
          </w:p>
        </w:tc>
        <w:tc>
          <w:tcPr>
            <w:tcW w:w="4531" w:type="dxa"/>
          </w:tcPr>
          <w:p w:rsidR="00D72897" w:rsidRDefault="002F648B" w:rsidP="002F648B">
            <w:pPr>
              <w:spacing w:before="60" w:after="60"/>
              <w:jc w:val="both"/>
              <w:rPr>
                <w:rFonts w:ascii="Corbel" w:hAnsi="Corbel"/>
              </w:rPr>
            </w:pPr>
            <w:r>
              <w:rPr>
                <w:rFonts w:ascii="Corbel" w:hAnsi="Corbel"/>
              </w:rPr>
              <w:t>Eckdaten für die Vorstellung durch den/die ModeratorIn vorbereiten</w:t>
            </w:r>
          </w:p>
          <w:p w:rsidR="002F648B" w:rsidRDefault="00E21335" w:rsidP="002F648B">
            <w:pPr>
              <w:spacing w:before="60" w:after="60"/>
              <w:jc w:val="both"/>
              <w:rPr>
                <w:rFonts w:ascii="Corbel" w:hAnsi="Corbel"/>
              </w:rPr>
            </w:pPr>
            <w:r>
              <w:rPr>
                <w:rFonts w:ascii="Corbel" w:hAnsi="Corbel"/>
              </w:rPr>
              <w:t>Stellt euren Verkehrsträger kurz vor. Sucht euch interessante Fakten und Daten zu den einzelnen Verkehrsträgern in Europa und weltweit (Fokus Gütermobilität)</w:t>
            </w:r>
            <w:r w:rsidR="007423C6">
              <w:rPr>
                <w:rFonts w:ascii="Corbel" w:hAnsi="Corbel"/>
              </w:rPr>
              <w:t>.</w:t>
            </w:r>
            <w:bookmarkStart w:id="0" w:name="_GoBack"/>
            <w:bookmarkEnd w:id="0"/>
          </w:p>
          <w:p w:rsidR="002F648B" w:rsidRDefault="002F648B" w:rsidP="002F648B">
            <w:pPr>
              <w:spacing w:before="60" w:after="60"/>
              <w:jc w:val="both"/>
              <w:rPr>
                <w:rFonts w:ascii="Corbel" w:hAnsi="Corbel"/>
              </w:rPr>
            </w:pPr>
            <w:r>
              <w:rPr>
                <w:rFonts w:ascii="Corbel" w:hAnsi="Corbel"/>
              </w:rPr>
              <w:t>Welche Auswirkungen (sowohl positive als auch negative) hat Green Logistics in eurem Bereich?</w:t>
            </w:r>
          </w:p>
          <w:p w:rsidR="00E21335" w:rsidRDefault="00E21335" w:rsidP="002F648B">
            <w:pPr>
              <w:spacing w:before="60" w:after="60"/>
              <w:jc w:val="both"/>
              <w:rPr>
                <w:rFonts w:ascii="Corbel" w:hAnsi="Corbel"/>
              </w:rPr>
            </w:pPr>
            <w:r>
              <w:rPr>
                <w:rFonts w:ascii="Corbel" w:hAnsi="Corbel"/>
              </w:rPr>
              <w:t>Wie gut passt euer Verkehrsträger in das Green Logistics Konzept?</w:t>
            </w:r>
          </w:p>
        </w:tc>
      </w:tr>
    </w:tbl>
    <w:p w:rsidR="00D433DF" w:rsidRDefault="00D433DF" w:rsidP="00490203">
      <w:pPr>
        <w:spacing w:before="120" w:after="120"/>
        <w:jc w:val="both"/>
        <w:rPr>
          <w:rFonts w:ascii="Corbel" w:hAnsi="Corbel"/>
          <w:u w:val="single"/>
        </w:rPr>
      </w:pPr>
    </w:p>
    <w:p w:rsidR="000062E7" w:rsidRPr="00490203" w:rsidRDefault="00490203" w:rsidP="00490203">
      <w:pPr>
        <w:spacing w:before="120" w:after="120"/>
        <w:jc w:val="both"/>
        <w:rPr>
          <w:rFonts w:ascii="Corbel" w:hAnsi="Corbel"/>
          <w:u w:val="single"/>
        </w:rPr>
      </w:pPr>
      <w:r w:rsidRPr="00490203">
        <w:rPr>
          <w:rFonts w:ascii="Corbel" w:hAnsi="Corbel"/>
          <w:u w:val="single"/>
        </w:rPr>
        <w:t xml:space="preserve">Schritt </w:t>
      </w:r>
      <w:r w:rsidR="002F648B">
        <w:rPr>
          <w:rFonts w:ascii="Corbel" w:hAnsi="Corbel"/>
          <w:u w:val="single"/>
        </w:rPr>
        <w:t>4</w:t>
      </w:r>
      <w:r w:rsidRPr="00490203">
        <w:rPr>
          <w:rFonts w:ascii="Corbel" w:hAnsi="Corbel"/>
          <w:u w:val="single"/>
        </w:rPr>
        <w:t xml:space="preserve">: </w:t>
      </w:r>
      <w:r w:rsidR="000C3CA6">
        <w:rPr>
          <w:rFonts w:ascii="Corbel" w:hAnsi="Corbel"/>
          <w:u w:val="single"/>
        </w:rPr>
        <w:t>Podiumsdiskussion</w:t>
      </w:r>
    </w:p>
    <w:p w:rsidR="00892492" w:rsidRDefault="00D8137A" w:rsidP="003E4AFD">
      <w:pPr>
        <w:spacing w:after="120"/>
        <w:jc w:val="both"/>
        <w:rPr>
          <w:rFonts w:ascii="Corbel" w:hAnsi="Corbel"/>
          <w:lang w:val="de-AT"/>
        </w:rPr>
      </w:pPr>
      <w:r>
        <w:rPr>
          <w:rFonts w:ascii="Corbel" w:hAnsi="Corbel"/>
          <w:lang w:val="de-AT"/>
        </w:rPr>
        <w:t xml:space="preserve">Da ihr nun gut vorbereitet seid, wird es Zeit </w:t>
      </w:r>
      <w:r w:rsidR="00D72897">
        <w:rPr>
          <w:rFonts w:ascii="Corbel" w:hAnsi="Corbel"/>
          <w:lang w:val="de-AT"/>
        </w:rPr>
        <w:t>für eure Diskussion</w:t>
      </w:r>
      <w:r>
        <w:rPr>
          <w:rFonts w:ascii="Corbel" w:hAnsi="Corbel"/>
          <w:lang w:val="de-AT"/>
        </w:rPr>
        <w:t>.</w:t>
      </w:r>
      <w:r w:rsidR="008934BA">
        <w:rPr>
          <w:rFonts w:ascii="Corbel" w:hAnsi="Corbel"/>
          <w:lang w:val="de-AT"/>
        </w:rPr>
        <w:t xml:space="preserve"> Sobald festgelegt wurde wer welche Gruppe vertritt, könnt ihr loslegen.</w:t>
      </w:r>
    </w:p>
    <w:p w:rsidR="004045C0" w:rsidRPr="00FC2B8B" w:rsidRDefault="004045C0" w:rsidP="003E4AFD">
      <w:pPr>
        <w:spacing w:after="120"/>
        <w:jc w:val="both"/>
        <w:rPr>
          <w:rFonts w:ascii="Corbel" w:hAnsi="Corbel"/>
          <w:lang w:val="de-AT"/>
        </w:rPr>
      </w:pPr>
    </w:p>
    <w:p w:rsidR="00D72897" w:rsidRPr="002C183F" w:rsidRDefault="00DC00AE" w:rsidP="002F648B">
      <w:pPr>
        <w:spacing w:before="240" w:after="240"/>
        <w:jc w:val="center"/>
        <w:rPr>
          <w:rFonts w:ascii="Corbel" w:hAnsi="Corbel"/>
          <w:b/>
          <w:sz w:val="24"/>
          <w:szCs w:val="28"/>
        </w:rPr>
      </w:pPr>
      <w:r w:rsidRPr="00DC00AE">
        <w:rPr>
          <w:rFonts w:ascii="Corbel" w:hAnsi="Corbel"/>
          <w:b/>
          <w:sz w:val="24"/>
          <w:szCs w:val="28"/>
        </w:rPr>
        <w:t>Viel Spaß!</w:t>
      </w:r>
      <w:r>
        <w:rPr>
          <w:rFonts w:ascii="Corbel" w:hAnsi="Corbel"/>
          <w:b/>
          <w:sz w:val="24"/>
          <w:szCs w:val="28"/>
        </w:rPr>
        <w:t xml:space="preserve"> </w:t>
      </w:r>
      <w:r w:rsidRPr="00DC00AE">
        <w:rPr>
          <w:rFonts w:ascii="Corbel" w:hAnsi="Corbel"/>
          <w:b/>
          <w:sz w:val="24"/>
          <w:szCs w:val="28"/>
        </w:rPr>
        <w:sym w:font="Wingdings" w:char="F04A"/>
      </w:r>
    </w:p>
    <w:sectPr w:rsidR="00D72897" w:rsidRPr="002C183F">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457" w:rsidRDefault="00F82457" w:rsidP="00B2759E">
      <w:pPr>
        <w:spacing w:after="0" w:line="240" w:lineRule="auto"/>
      </w:pPr>
      <w:r>
        <w:separator/>
      </w:r>
    </w:p>
  </w:endnote>
  <w:endnote w:type="continuationSeparator" w:id="0">
    <w:p w:rsidR="00F82457" w:rsidRDefault="00F82457" w:rsidP="00B27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3F6" w:rsidRPr="001A7615" w:rsidRDefault="005723F6" w:rsidP="00DC00AE">
    <w:pPr>
      <w:pStyle w:val="Footer"/>
      <w:tabs>
        <w:tab w:val="clear" w:pos="4536"/>
        <w:tab w:val="clear" w:pos="9072"/>
        <w:tab w:val="right" w:pos="9639"/>
      </w:tabs>
      <w:ind w:left="-851" w:right="-567"/>
      <w:rPr>
        <w:rFonts w:eastAsiaTheme="majorEastAsia" w:cstheme="majorBidi"/>
        <w:b/>
        <w:sz w:val="18"/>
        <w:szCs w:val="18"/>
        <w:lang w:val="en-US"/>
      </w:rPr>
    </w:pPr>
    <w:r w:rsidRPr="003F40B8">
      <w:rPr>
        <w:noProof/>
        <w:sz w:val="18"/>
        <w:szCs w:val="18"/>
        <w:lang w:val="de-AT" w:eastAsia="de-AT"/>
      </w:rPr>
      <mc:AlternateContent>
        <mc:Choice Requires="wps">
          <w:drawing>
            <wp:anchor distT="0" distB="0" distL="114300" distR="114300" simplePos="0" relativeHeight="251660288" behindDoc="0" locked="0" layoutInCell="1" allowOverlap="1" wp14:anchorId="235E4838" wp14:editId="73055A31">
              <wp:simplePos x="0" y="0"/>
              <wp:positionH relativeFrom="column">
                <wp:posOffset>-899795</wp:posOffset>
              </wp:positionH>
              <wp:positionV relativeFrom="paragraph">
                <wp:posOffset>-89535</wp:posOffset>
              </wp:positionV>
              <wp:extent cx="7543800" cy="0"/>
              <wp:effectExtent l="0" t="0" r="19050" b="19050"/>
              <wp:wrapNone/>
              <wp:docPr id="3" name="Gerade Verbindung 3"/>
              <wp:cNvGraphicFramePr/>
              <a:graphic xmlns:a="http://schemas.openxmlformats.org/drawingml/2006/main">
                <a:graphicData uri="http://schemas.microsoft.com/office/word/2010/wordprocessingShape">
                  <wps:wsp>
                    <wps:cNvCnPr/>
                    <wps:spPr>
                      <a:xfrm>
                        <a:off x="0" y="0"/>
                        <a:ext cx="7543800" cy="0"/>
                      </a:xfrm>
                      <a:prstGeom prst="line">
                        <a:avLst/>
                      </a:prstGeom>
                      <a:ln w="25400">
                        <a:solidFill>
                          <a:srgbClr val="002E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B9EE7D" id="Gerade Verbindung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0.85pt,-7.05pt" to="523.1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" strokecolor="#002e60" strokeweight="2pt"/>
          </w:pict>
        </mc:Fallback>
      </mc:AlternateContent>
    </w:r>
    <w:r w:rsidR="008C4817" w:rsidRPr="003F40B8">
      <w:rPr>
        <w:sz w:val="18"/>
        <w:szCs w:val="18"/>
        <w:lang w:val="en-US"/>
      </w:rPr>
      <w:tab/>
    </w:r>
    <w:r w:rsidR="00087014">
      <w:rPr>
        <w:rFonts w:eastAsiaTheme="majorEastAsia" w:cstheme="majorBidi"/>
        <w:sz w:val="18"/>
        <w:szCs w:val="18"/>
        <w:lang w:val="en-US"/>
      </w:rPr>
      <w:t>Seite</w:t>
    </w:r>
    <w:r w:rsidR="006A665D" w:rsidRPr="004A5CE7">
      <w:rPr>
        <w:rFonts w:eastAsiaTheme="majorEastAsia" w:cstheme="majorBidi"/>
        <w:sz w:val="18"/>
        <w:szCs w:val="18"/>
        <w:lang w:val="en-US"/>
      </w:rPr>
      <w:t xml:space="preserve"> </w:t>
    </w:r>
    <w:r w:rsidR="003F40B8" w:rsidRPr="003F40B8">
      <w:rPr>
        <w:rFonts w:eastAsiaTheme="majorEastAsia" w:cstheme="majorBidi"/>
        <w:b/>
        <w:sz w:val="18"/>
        <w:szCs w:val="18"/>
      </w:rPr>
      <w:fldChar w:fldCharType="begin"/>
    </w:r>
    <w:r w:rsidR="003F40B8" w:rsidRPr="004A5CE7">
      <w:rPr>
        <w:rFonts w:eastAsiaTheme="majorEastAsia" w:cstheme="majorBidi"/>
        <w:b/>
        <w:sz w:val="18"/>
        <w:szCs w:val="18"/>
        <w:lang w:val="en-US"/>
      </w:rPr>
      <w:instrText>PAGE  \* Arabic  \* MERGEFORMAT</w:instrText>
    </w:r>
    <w:r w:rsidR="003F40B8" w:rsidRPr="003F40B8">
      <w:rPr>
        <w:rFonts w:eastAsiaTheme="majorEastAsia" w:cstheme="majorBidi"/>
        <w:b/>
        <w:sz w:val="18"/>
        <w:szCs w:val="18"/>
      </w:rPr>
      <w:fldChar w:fldCharType="separate"/>
    </w:r>
    <w:r w:rsidR="007423C6">
      <w:rPr>
        <w:rFonts w:eastAsiaTheme="majorEastAsia" w:cstheme="majorBidi"/>
        <w:b/>
        <w:noProof/>
        <w:sz w:val="18"/>
        <w:szCs w:val="18"/>
        <w:lang w:val="en-US"/>
      </w:rPr>
      <w:t>2</w:t>
    </w:r>
    <w:r w:rsidR="003F40B8" w:rsidRPr="003F40B8">
      <w:rPr>
        <w:rFonts w:eastAsiaTheme="majorEastAsia" w:cstheme="majorBidi"/>
        <w:b/>
        <w:sz w:val="18"/>
        <w:szCs w:val="18"/>
      </w:rPr>
      <w:fldChar w:fldCharType="end"/>
    </w:r>
    <w:r w:rsidR="003F40B8" w:rsidRPr="004A5CE7">
      <w:rPr>
        <w:rFonts w:eastAsiaTheme="majorEastAsia" w:cstheme="majorBidi"/>
        <w:sz w:val="18"/>
        <w:szCs w:val="18"/>
        <w:lang w:val="en-US"/>
      </w:rPr>
      <w:t xml:space="preserve"> von </w:t>
    </w:r>
    <w:r w:rsidR="003F40B8" w:rsidRPr="003F40B8">
      <w:rPr>
        <w:rFonts w:eastAsiaTheme="majorEastAsia" w:cstheme="majorBidi"/>
        <w:b/>
        <w:sz w:val="18"/>
        <w:szCs w:val="18"/>
      </w:rPr>
      <w:fldChar w:fldCharType="begin"/>
    </w:r>
    <w:r w:rsidR="003F40B8" w:rsidRPr="004A5CE7">
      <w:rPr>
        <w:rFonts w:eastAsiaTheme="majorEastAsia" w:cstheme="majorBidi"/>
        <w:b/>
        <w:sz w:val="18"/>
        <w:szCs w:val="18"/>
        <w:lang w:val="en-US"/>
      </w:rPr>
      <w:instrText>NUMPAGES  \* Arabic  \* MERGEFORMAT</w:instrText>
    </w:r>
    <w:r w:rsidR="003F40B8" w:rsidRPr="003F40B8">
      <w:rPr>
        <w:rFonts w:eastAsiaTheme="majorEastAsia" w:cstheme="majorBidi"/>
        <w:b/>
        <w:sz w:val="18"/>
        <w:szCs w:val="18"/>
      </w:rPr>
      <w:fldChar w:fldCharType="separate"/>
    </w:r>
    <w:r w:rsidR="007423C6">
      <w:rPr>
        <w:rFonts w:eastAsiaTheme="majorEastAsia" w:cstheme="majorBidi"/>
        <w:b/>
        <w:noProof/>
        <w:sz w:val="18"/>
        <w:szCs w:val="18"/>
        <w:lang w:val="en-US"/>
      </w:rPr>
      <w:t>2</w:t>
    </w:r>
    <w:r w:rsidR="003F40B8" w:rsidRPr="003F40B8">
      <w:rPr>
        <w:rFonts w:eastAsiaTheme="majorEastAsia" w:cstheme="majorBidi"/>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457" w:rsidRDefault="00F82457" w:rsidP="00B2759E">
      <w:pPr>
        <w:spacing w:after="0" w:line="240" w:lineRule="auto"/>
      </w:pPr>
      <w:r>
        <w:separator/>
      </w:r>
    </w:p>
  </w:footnote>
  <w:footnote w:type="continuationSeparator" w:id="0">
    <w:p w:rsidR="00F82457" w:rsidRDefault="00F82457" w:rsidP="00B275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3F6" w:rsidRDefault="00DA24FD">
    <w:pPr>
      <w:pStyle w:val="Header"/>
    </w:pPr>
    <w:r w:rsidRPr="00DA24FD">
      <w:rPr>
        <w:noProof/>
        <w:lang w:val="de-AT" w:eastAsia="de-AT"/>
      </w:rPr>
      <w:drawing>
        <wp:anchor distT="0" distB="0" distL="114300" distR="114300" simplePos="0" relativeHeight="251662336" behindDoc="0" locked="0" layoutInCell="1" allowOverlap="1" wp14:anchorId="69D87E1B" wp14:editId="316ABD68">
          <wp:simplePos x="0" y="0"/>
          <wp:positionH relativeFrom="column">
            <wp:posOffset>0</wp:posOffset>
          </wp:positionH>
          <wp:positionV relativeFrom="paragraph">
            <wp:posOffset>19685</wp:posOffset>
          </wp:positionV>
          <wp:extent cx="1499870" cy="49657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9870" cy="496570"/>
                  </a:xfrm>
                  <a:prstGeom prst="rect">
                    <a:avLst/>
                  </a:prstGeom>
                </pic:spPr>
              </pic:pic>
            </a:graphicData>
          </a:graphic>
          <wp14:sizeRelH relativeFrom="margin">
            <wp14:pctWidth>0</wp14:pctWidth>
          </wp14:sizeRelH>
          <wp14:sizeRelV relativeFrom="margin">
            <wp14:pctHeight>0</wp14:pctHeight>
          </wp14:sizeRelV>
        </wp:anchor>
      </w:drawing>
    </w:r>
    <w:r w:rsidRPr="00DA24FD">
      <w:rPr>
        <w:noProof/>
        <w:lang w:val="de-AT" w:eastAsia="de-AT"/>
      </w:rPr>
      <w:drawing>
        <wp:anchor distT="0" distB="0" distL="114300" distR="114300" simplePos="0" relativeHeight="251663360" behindDoc="0" locked="0" layoutInCell="1" allowOverlap="1" wp14:anchorId="4DAE05EF" wp14:editId="28268C13">
          <wp:simplePos x="0" y="0"/>
          <wp:positionH relativeFrom="column">
            <wp:posOffset>5085080</wp:posOffset>
          </wp:positionH>
          <wp:positionV relativeFrom="paragraph">
            <wp:posOffset>3492</wp:posOffset>
          </wp:positionV>
          <wp:extent cx="1023937" cy="511969"/>
          <wp:effectExtent l="0" t="0" r="5080" b="2540"/>
          <wp:wrapNone/>
          <wp:docPr id="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pic:cNvPicPr>
                    <a:picLocks noChangeAspect="1"/>
                  </pic:cNvPicPr>
                </pic:nvPicPr>
                <pic:blipFill>
                  <a:blip r:embed="rId2"/>
                  <a:stretch>
                    <a:fillRect/>
                  </a:stretch>
                </pic:blipFill>
                <pic:spPr>
                  <a:xfrm>
                    <a:off x="0" y="0"/>
                    <a:ext cx="1023937" cy="511969"/>
                  </a:xfrm>
                  <a:prstGeom prst="rect">
                    <a:avLst/>
                  </a:prstGeom>
                </pic:spPr>
              </pic:pic>
            </a:graphicData>
          </a:graphic>
          <wp14:sizeRelH relativeFrom="margin">
            <wp14:pctWidth>0</wp14:pctWidth>
          </wp14:sizeRelH>
          <wp14:sizeRelV relativeFrom="margin">
            <wp14:pctHeight>0</wp14:pctHeight>
          </wp14:sizeRelV>
        </wp:anchor>
      </w:drawing>
    </w:r>
  </w:p>
  <w:p w:rsidR="005723F6" w:rsidRDefault="005723F6">
    <w:pPr>
      <w:pStyle w:val="Header"/>
    </w:pPr>
  </w:p>
  <w:p w:rsidR="00B2759E" w:rsidRDefault="00B2759E">
    <w:pPr>
      <w:pStyle w:val="Header"/>
    </w:pPr>
    <w:r>
      <w:rPr>
        <w:noProof/>
        <w:lang w:val="de-AT" w:eastAsia="de-AT"/>
      </w:rPr>
      <mc:AlternateContent>
        <mc:Choice Requires="wps">
          <w:drawing>
            <wp:anchor distT="0" distB="0" distL="114300" distR="114300" simplePos="0" relativeHeight="251659264" behindDoc="0" locked="0" layoutInCell="1" allowOverlap="1" wp14:anchorId="6B7688E9" wp14:editId="3D6F4715">
              <wp:simplePos x="0" y="0"/>
              <wp:positionH relativeFrom="column">
                <wp:posOffset>-966470</wp:posOffset>
              </wp:positionH>
              <wp:positionV relativeFrom="paragraph">
                <wp:posOffset>390525</wp:posOffset>
              </wp:positionV>
              <wp:extent cx="7686675" cy="0"/>
              <wp:effectExtent l="0" t="38100" r="47625" b="38100"/>
              <wp:wrapNone/>
              <wp:docPr id="1" name="Gerade Verbindung 1"/>
              <wp:cNvGraphicFramePr/>
              <a:graphic xmlns:a="http://schemas.openxmlformats.org/drawingml/2006/main">
                <a:graphicData uri="http://schemas.microsoft.com/office/word/2010/wordprocessingShape">
                  <wps:wsp>
                    <wps:cNvCnPr/>
                    <wps:spPr>
                      <a:xfrm>
                        <a:off x="0" y="0"/>
                        <a:ext cx="7686675" cy="0"/>
                      </a:xfrm>
                      <a:prstGeom prst="line">
                        <a:avLst/>
                      </a:prstGeom>
                      <a:ln w="76200" cmpd="sng">
                        <a:solidFill>
                          <a:srgbClr val="002E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B65953" id="Gerade Verbindung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1pt,30.75pt" to="529.15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" strokecolor="#002e60" strokeweight="6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7ED9"/>
    <w:multiLevelType w:val="hybridMultilevel"/>
    <w:tmpl w:val="46DAAD5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E282777"/>
    <w:multiLevelType w:val="hybridMultilevel"/>
    <w:tmpl w:val="708419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FB51F45"/>
    <w:multiLevelType w:val="hybridMultilevel"/>
    <w:tmpl w:val="7FF438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0D0128D"/>
    <w:multiLevelType w:val="hybridMultilevel"/>
    <w:tmpl w:val="D624C2C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50860A9"/>
    <w:multiLevelType w:val="hybridMultilevel"/>
    <w:tmpl w:val="EFD2C9E6"/>
    <w:lvl w:ilvl="0" w:tplc="57F6CBF4">
      <w:start w:val="1"/>
      <w:numFmt w:val="decimal"/>
      <w:lvlText w:val="(%1)"/>
      <w:lvlJc w:val="left"/>
      <w:pPr>
        <w:ind w:left="1065" w:hanging="360"/>
      </w:pPr>
      <w:rPr>
        <w:rFonts w:hint="default"/>
      </w:rPr>
    </w:lvl>
    <w:lvl w:ilvl="1" w:tplc="0C070019" w:tentative="1">
      <w:start w:val="1"/>
      <w:numFmt w:val="lowerLetter"/>
      <w:lvlText w:val="%2."/>
      <w:lvlJc w:val="left"/>
      <w:pPr>
        <w:ind w:left="1785" w:hanging="360"/>
      </w:pPr>
    </w:lvl>
    <w:lvl w:ilvl="2" w:tplc="0C07001B" w:tentative="1">
      <w:start w:val="1"/>
      <w:numFmt w:val="lowerRoman"/>
      <w:lvlText w:val="%3."/>
      <w:lvlJc w:val="right"/>
      <w:pPr>
        <w:ind w:left="2505" w:hanging="180"/>
      </w:pPr>
    </w:lvl>
    <w:lvl w:ilvl="3" w:tplc="0C07000F" w:tentative="1">
      <w:start w:val="1"/>
      <w:numFmt w:val="decimal"/>
      <w:lvlText w:val="%4."/>
      <w:lvlJc w:val="left"/>
      <w:pPr>
        <w:ind w:left="3225" w:hanging="360"/>
      </w:pPr>
    </w:lvl>
    <w:lvl w:ilvl="4" w:tplc="0C070019" w:tentative="1">
      <w:start w:val="1"/>
      <w:numFmt w:val="lowerLetter"/>
      <w:lvlText w:val="%5."/>
      <w:lvlJc w:val="left"/>
      <w:pPr>
        <w:ind w:left="3945" w:hanging="360"/>
      </w:pPr>
    </w:lvl>
    <w:lvl w:ilvl="5" w:tplc="0C07001B" w:tentative="1">
      <w:start w:val="1"/>
      <w:numFmt w:val="lowerRoman"/>
      <w:lvlText w:val="%6."/>
      <w:lvlJc w:val="right"/>
      <w:pPr>
        <w:ind w:left="4665" w:hanging="180"/>
      </w:pPr>
    </w:lvl>
    <w:lvl w:ilvl="6" w:tplc="0C07000F" w:tentative="1">
      <w:start w:val="1"/>
      <w:numFmt w:val="decimal"/>
      <w:lvlText w:val="%7."/>
      <w:lvlJc w:val="left"/>
      <w:pPr>
        <w:ind w:left="5385" w:hanging="360"/>
      </w:pPr>
    </w:lvl>
    <w:lvl w:ilvl="7" w:tplc="0C070019" w:tentative="1">
      <w:start w:val="1"/>
      <w:numFmt w:val="lowerLetter"/>
      <w:lvlText w:val="%8."/>
      <w:lvlJc w:val="left"/>
      <w:pPr>
        <w:ind w:left="6105" w:hanging="360"/>
      </w:pPr>
    </w:lvl>
    <w:lvl w:ilvl="8" w:tplc="0C07001B" w:tentative="1">
      <w:start w:val="1"/>
      <w:numFmt w:val="lowerRoman"/>
      <w:lvlText w:val="%9."/>
      <w:lvlJc w:val="right"/>
      <w:pPr>
        <w:ind w:left="6825" w:hanging="180"/>
      </w:pPr>
    </w:lvl>
  </w:abstractNum>
  <w:abstractNum w:abstractNumId="5" w15:restartNumberingAfterBreak="0">
    <w:nsid w:val="36841186"/>
    <w:multiLevelType w:val="hybridMultilevel"/>
    <w:tmpl w:val="A9D4C430"/>
    <w:lvl w:ilvl="0" w:tplc="63344830">
      <w:start w:val="1"/>
      <w:numFmt w:val="decimal"/>
      <w:lvlText w:val="(%1)"/>
      <w:lvlJc w:val="left"/>
      <w:pPr>
        <w:ind w:left="1065" w:hanging="360"/>
      </w:pPr>
      <w:rPr>
        <w:rFonts w:hint="default"/>
      </w:rPr>
    </w:lvl>
    <w:lvl w:ilvl="1" w:tplc="0C070019" w:tentative="1">
      <w:start w:val="1"/>
      <w:numFmt w:val="lowerLetter"/>
      <w:lvlText w:val="%2."/>
      <w:lvlJc w:val="left"/>
      <w:pPr>
        <w:ind w:left="1785" w:hanging="360"/>
      </w:pPr>
    </w:lvl>
    <w:lvl w:ilvl="2" w:tplc="0C07001B" w:tentative="1">
      <w:start w:val="1"/>
      <w:numFmt w:val="lowerRoman"/>
      <w:lvlText w:val="%3."/>
      <w:lvlJc w:val="right"/>
      <w:pPr>
        <w:ind w:left="2505" w:hanging="180"/>
      </w:pPr>
    </w:lvl>
    <w:lvl w:ilvl="3" w:tplc="0C07000F" w:tentative="1">
      <w:start w:val="1"/>
      <w:numFmt w:val="decimal"/>
      <w:lvlText w:val="%4."/>
      <w:lvlJc w:val="left"/>
      <w:pPr>
        <w:ind w:left="3225" w:hanging="360"/>
      </w:pPr>
    </w:lvl>
    <w:lvl w:ilvl="4" w:tplc="0C070019" w:tentative="1">
      <w:start w:val="1"/>
      <w:numFmt w:val="lowerLetter"/>
      <w:lvlText w:val="%5."/>
      <w:lvlJc w:val="left"/>
      <w:pPr>
        <w:ind w:left="3945" w:hanging="360"/>
      </w:pPr>
    </w:lvl>
    <w:lvl w:ilvl="5" w:tplc="0C07001B" w:tentative="1">
      <w:start w:val="1"/>
      <w:numFmt w:val="lowerRoman"/>
      <w:lvlText w:val="%6."/>
      <w:lvlJc w:val="right"/>
      <w:pPr>
        <w:ind w:left="4665" w:hanging="180"/>
      </w:pPr>
    </w:lvl>
    <w:lvl w:ilvl="6" w:tplc="0C07000F" w:tentative="1">
      <w:start w:val="1"/>
      <w:numFmt w:val="decimal"/>
      <w:lvlText w:val="%7."/>
      <w:lvlJc w:val="left"/>
      <w:pPr>
        <w:ind w:left="5385" w:hanging="360"/>
      </w:pPr>
    </w:lvl>
    <w:lvl w:ilvl="7" w:tplc="0C070019" w:tentative="1">
      <w:start w:val="1"/>
      <w:numFmt w:val="lowerLetter"/>
      <w:lvlText w:val="%8."/>
      <w:lvlJc w:val="left"/>
      <w:pPr>
        <w:ind w:left="6105" w:hanging="360"/>
      </w:pPr>
    </w:lvl>
    <w:lvl w:ilvl="8" w:tplc="0C07001B" w:tentative="1">
      <w:start w:val="1"/>
      <w:numFmt w:val="lowerRoman"/>
      <w:lvlText w:val="%9."/>
      <w:lvlJc w:val="right"/>
      <w:pPr>
        <w:ind w:left="6825" w:hanging="180"/>
      </w:pPr>
    </w:lvl>
  </w:abstractNum>
  <w:abstractNum w:abstractNumId="6" w15:restartNumberingAfterBreak="0">
    <w:nsid w:val="42A2143A"/>
    <w:multiLevelType w:val="hybridMultilevel"/>
    <w:tmpl w:val="6F625BB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46130AE2"/>
    <w:multiLevelType w:val="hybridMultilevel"/>
    <w:tmpl w:val="4BB4BD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5830699E"/>
    <w:multiLevelType w:val="hybridMultilevel"/>
    <w:tmpl w:val="2D0C92AE"/>
    <w:lvl w:ilvl="0" w:tplc="A0685564">
      <w:start w:val="1"/>
      <w:numFmt w:val="decimal"/>
      <w:lvlText w:val="(%1)"/>
      <w:lvlJc w:val="left"/>
      <w:pPr>
        <w:ind w:left="1065" w:hanging="360"/>
      </w:pPr>
      <w:rPr>
        <w:rFonts w:hint="default"/>
      </w:rPr>
    </w:lvl>
    <w:lvl w:ilvl="1" w:tplc="0C070019" w:tentative="1">
      <w:start w:val="1"/>
      <w:numFmt w:val="lowerLetter"/>
      <w:lvlText w:val="%2."/>
      <w:lvlJc w:val="left"/>
      <w:pPr>
        <w:ind w:left="1785" w:hanging="360"/>
      </w:pPr>
    </w:lvl>
    <w:lvl w:ilvl="2" w:tplc="0C07001B" w:tentative="1">
      <w:start w:val="1"/>
      <w:numFmt w:val="lowerRoman"/>
      <w:lvlText w:val="%3."/>
      <w:lvlJc w:val="right"/>
      <w:pPr>
        <w:ind w:left="2505" w:hanging="180"/>
      </w:pPr>
    </w:lvl>
    <w:lvl w:ilvl="3" w:tplc="0C07000F" w:tentative="1">
      <w:start w:val="1"/>
      <w:numFmt w:val="decimal"/>
      <w:lvlText w:val="%4."/>
      <w:lvlJc w:val="left"/>
      <w:pPr>
        <w:ind w:left="3225" w:hanging="360"/>
      </w:pPr>
    </w:lvl>
    <w:lvl w:ilvl="4" w:tplc="0C070019" w:tentative="1">
      <w:start w:val="1"/>
      <w:numFmt w:val="lowerLetter"/>
      <w:lvlText w:val="%5."/>
      <w:lvlJc w:val="left"/>
      <w:pPr>
        <w:ind w:left="3945" w:hanging="360"/>
      </w:pPr>
    </w:lvl>
    <w:lvl w:ilvl="5" w:tplc="0C07001B" w:tentative="1">
      <w:start w:val="1"/>
      <w:numFmt w:val="lowerRoman"/>
      <w:lvlText w:val="%6."/>
      <w:lvlJc w:val="right"/>
      <w:pPr>
        <w:ind w:left="4665" w:hanging="180"/>
      </w:pPr>
    </w:lvl>
    <w:lvl w:ilvl="6" w:tplc="0C07000F" w:tentative="1">
      <w:start w:val="1"/>
      <w:numFmt w:val="decimal"/>
      <w:lvlText w:val="%7."/>
      <w:lvlJc w:val="left"/>
      <w:pPr>
        <w:ind w:left="5385" w:hanging="360"/>
      </w:pPr>
    </w:lvl>
    <w:lvl w:ilvl="7" w:tplc="0C070019" w:tentative="1">
      <w:start w:val="1"/>
      <w:numFmt w:val="lowerLetter"/>
      <w:lvlText w:val="%8."/>
      <w:lvlJc w:val="left"/>
      <w:pPr>
        <w:ind w:left="6105" w:hanging="360"/>
      </w:pPr>
    </w:lvl>
    <w:lvl w:ilvl="8" w:tplc="0C07001B" w:tentative="1">
      <w:start w:val="1"/>
      <w:numFmt w:val="lowerRoman"/>
      <w:lvlText w:val="%9."/>
      <w:lvlJc w:val="right"/>
      <w:pPr>
        <w:ind w:left="6825" w:hanging="180"/>
      </w:pPr>
    </w:lvl>
  </w:abstractNum>
  <w:abstractNum w:abstractNumId="9" w15:restartNumberingAfterBreak="0">
    <w:nsid w:val="63045CF7"/>
    <w:multiLevelType w:val="hybridMultilevel"/>
    <w:tmpl w:val="97A06BD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3"/>
  </w:num>
  <w:num w:numId="5">
    <w:abstractNumId w:val="2"/>
  </w:num>
  <w:num w:numId="6">
    <w:abstractNumId w:val="4"/>
  </w:num>
  <w:num w:numId="7">
    <w:abstractNumId w:val="7"/>
  </w:num>
  <w:num w:numId="8">
    <w:abstractNumId w:val="9"/>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09"/>
  <w:autoHyphenation/>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8B7"/>
    <w:rsid w:val="00003CF9"/>
    <w:rsid w:val="000062E7"/>
    <w:rsid w:val="00021BFB"/>
    <w:rsid w:val="00055DB5"/>
    <w:rsid w:val="00065F10"/>
    <w:rsid w:val="00087014"/>
    <w:rsid w:val="000B339D"/>
    <w:rsid w:val="000C3CA6"/>
    <w:rsid w:val="00103F73"/>
    <w:rsid w:val="001A7615"/>
    <w:rsid w:val="001E23BA"/>
    <w:rsid w:val="00215337"/>
    <w:rsid w:val="00226B22"/>
    <w:rsid w:val="002524DA"/>
    <w:rsid w:val="00264231"/>
    <w:rsid w:val="002C183F"/>
    <w:rsid w:val="002D663F"/>
    <w:rsid w:val="002F648B"/>
    <w:rsid w:val="003206BD"/>
    <w:rsid w:val="00321606"/>
    <w:rsid w:val="003549DF"/>
    <w:rsid w:val="0036637F"/>
    <w:rsid w:val="003710D9"/>
    <w:rsid w:val="003E4AFD"/>
    <w:rsid w:val="003E5AF5"/>
    <w:rsid w:val="003F40B8"/>
    <w:rsid w:val="004045C0"/>
    <w:rsid w:val="00434D03"/>
    <w:rsid w:val="004630CE"/>
    <w:rsid w:val="0047724A"/>
    <w:rsid w:val="00490203"/>
    <w:rsid w:val="004A5CE7"/>
    <w:rsid w:val="004B6C65"/>
    <w:rsid w:val="004C7097"/>
    <w:rsid w:val="004F589F"/>
    <w:rsid w:val="005176FB"/>
    <w:rsid w:val="00527CB8"/>
    <w:rsid w:val="00542886"/>
    <w:rsid w:val="00557DF6"/>
    <w:rsid w:val="005723F6"/>
    <w:rsid w:val="00595F84"/>
    <w:rsid w:val="005B5714"/>
    <w:rsid w:val="005C2FD5"/>
    <w:rsid w:val="005C5510"/>
    <w:rsid w:val="006033D7"/>
    <w:rsid w:val="00650527"/>
    <w:rsid w:val="0066387B"/>
    <w:rsid w:val="00695422"/>
    <w:rsid w:val="006A665D"/>
    <w:rsid w:val="006C3FBB"/>
    <w:rsid w:val="006E148A"/>
    <w:rsid w:val="007130A9"/>
    <w:rsid w:val="00723B32"/>
    <w:rsid w:val="0074195F"/>
    <w:rsid w:val="007423C6"/>
    <w:rsid w:val="007708F3"/>
    <w:rsid w:val="007D2453"/>
    <w:rsid w:val="007E2D82"/>
    <w:rsid w:val="00803FD9"/>
    <w:rsid w:val="0081345E"/>
    <w:rsid w:val="008234D9"/>
    <w:rsid w:val="0084699C"/>
    <w:rsid w:val="008677A2"/>
    <w:rsid w:val="008801F2"/>
    <w:rsid w:val="00883038"/>
    <w:rsid w:val="0089194B"/>
    <w:rsid w:val="00892492"/>
    <w:rsid w:val="008934BA"/>
    <w:rsid w:val="008B4385"/>
    <w:rsid w:val="008C4817"/>
    <w:rsid w:val="008D18B7"/>
    <w:rsid w:val="008D24C6"/>
    <w:rsid w:val="009126BC"/>
    <w:rsid w:val="009228E5"/>
    <w:rsid w:val="009E2740"/>
    <w:rsid w:val="00A01565"/>
    <w:rsid w:val="00A20451"/>
    <w:rsid w:val="00A27F6E"/>
    <w:rsid w:val="00A62218"/>
    <w:rsid w:val="00AA614C"/>
    <w:rsid w:val="00AC5F26"/>
    <w:rsid w:val="00AE06C3"/>
    <w:rsid w:val="00AE4DC2"/>
    <w:rsid w:val="00AF1A0F"/>
    <w:rsid w:val="00B2759E"/>
    <w:rsid w:val="00B36EE9"/>
    <w:rsid w:val="00B57322"/>
    <w:rsid w:val="00B82B0A"/>
    <w:rsid w:val="00BA7512"/>
    <w:rsid w:val="00C3455A"/>
    <w:rsid w:val="00C50168"/>
    <w:rsid w:val="00CA316F"/>
    <w:rsid w:val="00CB4BC7"/>
    <w:rsid w:val="00CC3D15"/>
    <w:rsid w:val="00CD4901"/>
    <w:rsid w:val="00CF6F82"/>
    <w:rsid w:val="00D15072"/>
    <w:rsid w:val="00D17301"/>
    <w:rsid w:val="00D433DF"/>
    <w:rsid w:val="00D56472"/>
    <w:rsid w:val="00D72897"/>
    <w:rsid w:val="00D8137A"/>
    <w:rsid w:val="00DA24FD"/>
    <w:rsid w:val="00DC00AE"/>
    <w:rsid w:val="00DD7848"/>
    <w:rsid w:val="00E20258"/>
    <w:rsid w:val="00E21335"/>
    <w:rsid w:val="00E605BB"/>
    <w:rsid w:val="00E80AC6"/>
    <w:rsid w:val="00E8256E"/>
    <w:rsid w:val="00E86171"/>
    <w:rsid w:val="00E870E0"/>
    <w:rsid w:val="00EB0302"/>
    <w:rsid w:val="00EC7B5C"/>
    <w:rsid w:val="00EE2666"/>
    <w:rsid w:val="00EF618D"/>
    <w:rsid w:val="00F057B1"/>
    <w:rsid w:val="00F22C60"/>
    <w:rsid w:val="00F34E6E"/>
    <w:rsid w:val="00F8070E"/>
    <w:rsid w:val="00F82457"/>
    <w:rsid w:val="00F83CA9"/>
    <w:rsid w:val="00FB17A9"/>
    <w:rsid w:val="00FB189B"/>
    <w:rsid w:val="00FC2B8B"/>
    <w:rsid w:val="00FF4D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96A1B2A"/>
  <w15:docId w15:val="{82F11568-0232-47B6-9F3E-1EE88B6A7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801F2"/>
    <w:pPr>
      <w:keepNext/>
      <w:keepLines/>
      <w:spacing w:before="480" w:after="0"/>
      <w:outlineLvl w:val="0"/>
    </w:pPr>
    <w:rPr>
      <w:rFonts w:eastAsiaTheme="majorEastAsia"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18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18B7"/>
    <w:rPr>
      <w:rFonts w:ascii="Tahoma" w:hAnsi="Tahoma" w:cs="Tahoma"/>
      <w:sz w:val="16"/>
      <w:szCs w:val="16"/>
    </w:rPr>
  </w:style>
  <w:style w:type="paragraph" w:styleId="Header">
    <w:name w:val="header"/>
    <w:basedOn w:val="Normal"/>
    <w:link w:val="HeaderChar"/>
    <w:uiPriority w:val="99"/>
    <w:unhideWhenUsed/>
    <w:rsid w:val="00B2759E"/>
    <w:pPr>
      <w:tabs>
        <w:tab w:val="center" w:pos="4536"/>
        <w:tab w:val="right" w:pos="9072"/>
      </w:tabs>
      <w:spacing w:after="0" w:line="240" w:lineRule="auto"/>
    </w:pPr>
  </w:style>
  <w:style w:type="character" w:customStyle="1" w:styleId="HeaderChar">
    <w:name w:val="Header Char"/>
    <w:basedOn w:val="DefaultParagraphFont"/>
    <w:link w:val="Header"/>
    <w:uiPriority w:val="99"/>
    <w:rsid w:val="00B2759E"/>
  </w:style>
  <w:style w:type="paragraph" w:styleId="Footer">
    <w:name w:val="footer"/>
    <w:basedOn w:val="Normal"/>
    <w:link w:val="FooterChar"/>
    <w:uiPriority w:val="99"/>
    <w:unhideWhenUsed/>
    <w:rsid w:val="00B2759E"/>
    <w:pPr>
      <w:tabs>
        <w:tab w:val="center" w:pos="4536"/>
        <w:tab w:val="right" w:pos="9072"/>
      </w:tabs>
      <w:spacing w:after="0" w:line="240" w:lineRule="auto"/>
    </w:pPr>
  </w:style>
  <w:style w:type="character" w:customStyle="1" w:styleId="FooterChar">
    <w:name w:val="Footer Char"/>
    <w:basedOn w:val="DefaultParagraphFont"/>
    <w:link w:val="Footer"/>
    <w:uiPriority w:val="99"/>
    <w:rsid w:val="00B2759E"/>
  </w:style>
  <w:style w:type="character" w:customStyle="1" w:styleId="Heading1Char">
    <w:name w:val="Heading 1 Char"/>
    <w:basedOn w:val="DefaultParagraphFont"/>
    <w:link w:val="Heading1"/>
    <w:uiPriority w:val="9"/>
    <w:rsid w:val="008801F2"/>
    <w:rPr>
      <w:rFonts w:eastAsiaTheme="majorEastAsia"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E8256E"/>
    <w:rPr>
      <w:sz w:val="16"/>
      <w:szCs w:val="16"/>
    </w:rPr>
  </w:style>
  <w:style w:type="paragraph" w:styleId="CommentText">
    <w:name w:val="annotation text"/>
    <w:basedOn w:val="Normal"/>
    <w:link w:val="CommentTextChar"/>
    <w:uiPriority w:val="99"/>
    <w:semiHidden/>
    <w:unhideWhenUsed/>
    <w:rsid w:val="00E8256E"/>
    <w:pPr>
      <w:spacing w:line="240" w:lineRule="auto"/>
    </w:pPr>
    <w:rPr>
      <w:sz w:val="20"/>
      <w:szCs w:val="20"/>
    </w:rPr>
  </w:style>
  <w:style w:type="character" w:customStyle="1" w:styleId="CommentTextChar">
    <w:name w:val="Comment Text Char"/>
    <w:basedOn w:val="DefaultParagraphFont"/>
    <w:link w:val="CommentText"/>
    <w:uiPriority w:val="99"/>
    <w:semiHidden/>
    <w:rsid w:val="00E8256E"/>
    <w:rPr>
      <w:sz w:val="20"/>
      <w:szCs w:val="20"/>
    </w:rPr>
  </w:style>
  <w:style w:type="paragraph" w:styleId="CommentSubject">
    <w:name w:val="annotation subject"/>
    <w:basedOn w:val="CommentText"/>
    <w:next w:val="CommentText"/>
    <w:link w:val="CommentSubjectChar"/>
    <w:uiPriority w:val="99"/>
    <w:semiHidden/>
    <w:unhideWhenUsed/>
    <w:rsid w:val="00E8256E"/>
    <w:rPr>
      <w:b/>
      <w:bCs/>
    </w:rPr>
  </w:style>
  <w:style w:type="character" w:customStyle="1" w:styleId="CommentSubjectChar">
    <w:name w:val="Comment Subject Char"/>
    <w:basedOn w:val="CommentTextChar"/>
    <w:link w:val="CommentSubject"/>
    <w:uiPriority w:val="99"/>
    <w:semiHidden/>
    <w:rsid w:val="00E8256E"/>
    <w:rPr>
      <w:b/>
      <w:bCs/>
      <w:sz w:val="20"/>
      <w:szCs w:val="20"/>
    </w:rPr>
  </w:style>
  <w:style w:type="paragraph" w:styleId="ListParagraph">
    <w:name w:val="List Paragraph"/>
    <w:basedOn w:val="Normal"/>
    <w:uiPriority w:val="34"/>
    <w:qFormat/>
    <w:rsid w:val="00DC00AE"/>
    <w:pPr>
      <w:ind w:left="720"/>
      <w:contextualSpacing/>
    </w:pPr>
  </w:style>
  <w:style w:type="character" w:styleId="Hyperlink">
    <w:name w:val="Hyperlink"/>
    <w:basedOn w:val="DefaultParagraphFont"/>
    <w:uiPriority w:val="99"/>
    <w:unhideWhenUsed/>
    <w:rsid w:val="00321606"/>
    <w:rPr>
      <w:color w:val="0000FF" w:themeColor="hyperlink"/>
      <w:u w:val="single"/>
    </w:rPr>
  </w:style>
  <w:style w:type="table" w:styleId="TableGrid">
    <w:name w:val="Table Grid"/>
    <w:basedOn w:val="TableNormal"/>
    <w:uiPriority w:val="59"/>
    <w:rsid w:val="008D24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Accent1">
    <w:name w:val="Grid Table 6 Colorful Accent 1"/>
    <w:basedOn w:val="TableNormal"/>
    <w:uiPriority w:val="51"/>
    <w:rsid w:val="008D24C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semiHidden/>
    <w:unhideWhenUsed/>
    <w:rsid w:val="00FC2B8B"/>
    <w:pPr>
      <w:spacing w:before="100" w:beforeAutospacing="1" w:after="100" w:afterAutospacing="1" w:line="240" w:lineRule="auto"/>
    </w:pPr>
    <w:rPr>
      <w:rFonts w:ascii="Times New Roman" w:eastAsia="Times New Roman" w:hAnsi="Times New Roman" w:cs="Times New Roman"/>
      <w:sz w:val="24"/>
      <w:szCs w:val="24"/>
      <w:lang w:val="de-AT" w:eastAsia="de-AT"/>
    </w:rPr>
  </w:style>
  <w:style w:type="character" w:styleId="FollowedHyperlink">
    <w:name w:val="FollowedHyperlink"/>
    <w:basedOn w:val="DefaultParagraphFont"/>
    <w:uiPriority w:val="99"/>
    <w:semiHidden/>
    <w:unhideWhenUsed/>
    <w:rsid w:val="00FC2B8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07469">
      <w:bodyDiv w:val="1"/>
      <w:marLeft w:val="0"/>
      <w:marRight w:val="0"/>
      <w:marTop w:val="0"/>
      <w:marBottom w:val="0"/>
      <w:divBdr>
        <w:top w:val="none" w:sz="0" w:space="0" w:color="auto"/>
        <w:left w:val="none" w:sz="0" w:space="0" w:color="auto"/>
        <w:bottom w:val="none" w:sz="0" w:space="0" w:color="auto"/>
        <w:right w:val="none" w:sz="0" w:space="0" w:color="auto"/>
      </w:divBdr>
    </w:div>
    <w:div w:id="299499586">
      <w:bodyDiv w:val="1"/>
      <w:marLeft w:val="0"/>
      <w:marRight w:val="0"/>
      <w:marTop w:val="0"/>
      <w:marBottom w:val="0"/>
      <w:divBdr>
        <w:top w:val="none" w:sz="0" w:space="0" w:color="auto"/>
        <w:left w:val="none" w:sz="0" w:space="0" w:color="auto"/>
        <w:bottom w:val="none" w:sz="0" w:space="0" w:color="auto"/>
        <w:right w:val="none" w:sz="0" w:space="0" w:color="auto"/>
      </w:divBdr>
    </w:div>
    <w:div w:id="826243590">
      <w:bodyDiv w:val="1"/>
      <w:marLeft w:val="0"/>
      <w:marRight w:val="0"/>
      <w:marTop w:val="0"/>
      <w:marBottom w:val="0"/>
      <w:divBdr>
        <w:top w:val="none" w:sz="0" w:space="0" w:color="auto"/>
        <w:left w:val="none" w:sz="0" w:space="0" w:color="auto"/>
        <w:bottom w:val="none" w:sz="0" w:space="0" w:color="auto"/>
        <w:right w:val="none" w:sz="0" w:space="0" w:color="auto"/>
      </w:divBdr>
    </w:div>
    <w:div w:id="180473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publication.com/iraer-spl/iraerv4n1spl_14.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youtube.com/watch?v=MX2N8uATfzs" TargetMode="External"/><Relationship Id="rId4" Type="http://schemas.openxmlformats.org/officeDocument/2006/relationships/settings" Target="settings.xml"/><Relationship Id="rId9" Type="http://schemas.openxmlformats.org/officeDocument/2006/relationships/hyperlink" Target="https://www.youtube.com/watch?v=E5ywje44-t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Benutzerdefiniert 1">
      <a:dk1>
        <a:sysClr val="windowText" lastClr="000000"/>
      </a:dk1>
      <a:lt1>
        <a:sysClr val="window" lastClr="FFFFFF"/>
      </a:lt1>
      <a:dk2>
        <a:srgbClr val="0A4279"/>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4E8F4-B39D-4CBD-8C64-87AA4A02B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410</Words>
  <Characters>2588</Characters>
  <Application>Microsoft Office Word</Application>
  <DocSecurity>0</DocSecurity>
  <Lines>21</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Sabine Jung</dc:creator>
  <cp:lastModifiedBy>Lechner Michaela</cp:lastModifiedBy>
  <cp:revision>4</cp:revision>
  <dcterms:created xsi:type="dcterms:W3CDTF">2019-01-22T09:52:00Z</dcterms:created>
  <dcterms:modified xsi:type="dcterms:W3CDTF">2019-01-22T09:54:00Z</dcterms:modified>
</cp:coreProperties>
</file>